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21537D" w14:textId="70A61392" w:rsidR="00355E35" w:rsidRPr="001E7C2D" w:rsidRDefault="001E7C2D" w:rsidP="001E7C2D">
      <w:pPr>
        <w:spacing w:line="276" w:lineRule="auto"/>
        <w:jc w:val="center"/>
        <w:rPr>
          <w:rFonts w:ascii="Comic Sans MS" w:hAnsi="Comic Sans MS"/>
          <w:b/>
          <w:sz w:val="36"/>
          <w:szCs w:val="36"/>
        </w:rPr>
      </w:pPr>
      <w:bookmarkStart w:id="0" w:name="_Hlk36020268"/>
      <w:r w:rsidRPr="001E7C2D">
        <w:rPr>
          <w:rFonts w:ascii="Comic Sans MS" w:hAnsi="Comic Sans MS"/>
          <w:b/>
          <w:sz w:val="36"/>
          <w:szCs w:val="36"/>
        </w:rPr>
        <w:t>Class 7 Science</w:t>
      </w:r>
    </w:p>
    <w:p w14:paraId="2E49AFE4" w14:textId="3858F07D" w:rsidR="001E7C2D" w:rsidRPr="001E7C2D" w:rsidRDefault="001E7C2D" w:rsidP="001E7C2D">
      <w:pPr>
        <w:spacing w:line="276" w:lineRule="auto"/>
        <w:jc w:val="center"/>
        <w:rPr>
          <w:rFonts w:ascii="Comic Sans MS" w:hAnsi="Comic Sans MS"/>
          <w:b/>
          <w:sz w:val="36"/>
          <w:szCs w:val="36"/>
        </w:rPr>
      </w:pPr>
      <w:r w:rsidRPr="001E7C2D">
        <w:rPr>
          <w:rFonts w:ascii="Comic Sans MS" w:hAnsi="Comic Sans MS"/>
          <w:b/>
          <w:sz w:val="36"/>
          <w:szCs w:val="36"/>
        </w:rPr>
        <w:t>WB 29.06.20</w:t>
      </w:r>
    </w:p>
    <w:p w14:paraId="02F36B5B" w14:textId="10864F75" w:rsidR="007E5F36" w:rsidRPr="001E7C2D" w:rsidRDefault="007E5F36" w:rsidP="001E7C2D">
      <w:pPr>
        <w:spacing w:line="276" w:lineRule="auto"/>
        <w:rPr>
          <w:rFonts w:ascii="Comic Sans MS" w:hAnsi="Comic Sans MS"/>
        </w:rPr>
      </w:pPr>
    </w:p>
    <w:p w14:paraId="4F6A3708" w14:textId="77777777" w:rsidR="007E5F36" w:rsidRPr="001E7C2D" w:rsidRDefault="007E5F36" w:rsidP="001E7C2D">
      <w:pPr>
        <w:spacing w:line="276" w:lineRule="auto"/>
        <w:rPr>
          <w:rFonts w:ascii="Comic Sans MS" w:hAnsi="Comic Sans MS"/>
        </w:rPr>
      </w:pPr>
    </w:p>
    <w:tbl>
      <w:tblPr>
        <w:tblStyle w:val="TableGrid"/>
        <w:tblW w:w="10388" w:type="dxa"/>
        <w:tblInd w:w="-714" w:type="dxa"/>
        <w:tblLook w:val="04A0" w:firstRow="1" w:lastRow="0" w:firstColumn="1" w:lastColumn="0" w:noHBand="0" w:noVBand="1"/>
      </w:tblPr>
      <w:tblGrid>
        <w:gridCol w:w="6362"/>
        <w:gridCol w:w="4026"/>
      </w:tblGrid>
      <w:tr w:rsidR="001E7C2D" w:rsidRPr="001E7C2D" w14:paraId="3A2E58B1" w14:textId="77777777" w:rsidTr="001E7C2D">
        <w:tc>
          <w:tcPr>
            <w:tcW w:w="6362" w:type="dxa"/>
          </w:tcPr>
          <w:bookmarkEnd w:id="0"/>
          <w:p w14:paraId="3E164A29" w14:textId="5A2E08B1" w:rsidR="001E7C2D" w:rsidRPr="001E7C2D" w:rsidRDefault="001E7C2D" w:rsidP="001E7C2D">
            <w:pPr>
              <w:shd w:val="clear" w:color="auto" w:fill="FFFFFF"/>
              <w:spacing w:line="276" w:lineRule="auto"/>
              <w:rPr>
                <w:rFonts w:ascii="Comic Sans MS" w:hAnsi="Comic Sans MS"/>
                <w:sz w:val="32"/>
              </w:rPr>
            </w:pPr>
            <w:r w:rsidRPr="001E7C2D">
              <w:rPr>
                <w:rFonts w:ascii="Comic Sans MS" w:hAnsi="Comic Sans MS"/>
                <w:sz w:val="32"/>
              </w:rPr>
              <w:t>1:</w:t>
            </w:r>
            <w:r w:rsidRPr="001E7C2D">
              <w:rPr>
                <w:rFonts w:ascii="Comic Sans MS" w:hAnsi="Comic Sans MS"/>
                <w:sz w:val="32"/>
              </w:rPr>
              <w:t xml:space="preserve"> </w:t>
            </w:r>
            <w:r w:rsidRPr="001E7C2D">
              <w:rPr>
                <w:rFonts w:ascii="Comic Sans MS" w:hAnsi="Comic Sans MS"/>
                <w:sz w:val="32"/>
              </w:rPr>
              <w:t>Click through the information slides and animations about how to look after your teeth. Then, take the quiz!</w:t>
            </w:r>
          </w:p>
          <w:p w14:paraId="3FFA36A1" w14:textId="77777777" w:rsidR="001E7C2D" w:rsidRPr="001E7C2D" w:rsidRDefault="001E7C2D" w:rsidP="001E7C2D">
            <w:pPr>
              <w:shd w:val="clear" w:color="auto" w:fill="FFFFFF"/>
              <w:spacing w:line="276" w:lineRule="auto"/>
              <w:rPr>
                <w:rFonts w:ascii="Comic Sans MS" w:hAnsi="Comic Sans MS"/>
                <w:sz w:val="32"/>
              </w:rPr>
            </w:pPr>
          </w:p>
          <w:p w14:paraId="60CDBF02" w14:textId="5025928E" w:rsidR="001E7C2D" w:rsidRPr="001E7C2D" w:rsidRDefault="001E7C2D" w:rsidP="001E7C2D">
            <w:pPr>
              <w:shd w:val="clear" w:color="auto" w:fill="FFFFFF"/>
              <w:spacing w:line="276" w:lineRule="auto"/>
              <w:rPr>
                <w:rFonts w:ascii="Comic Sans MS" w:hAnsi="Comic Sans MS"/>
                <w:color w:val="0000FF"/>
                <w:u w:val="single"/>
              </w:rPr>
            </w:pPr>
            <w:hyperlink r:id="rId5" w:history="1">
              <w:r w:rsidRPr="001E7C2D">
                <w:rPr>
                  <w:rStyle w:val="Hyperlink"/>
                  <w:rFonts w:ascii="Comic Sans MS" w:hAnsi="Comic Sans MS"/>
                </w:rPr>
                <w:t>https://www.childrensuniversit</w:t>
              </w:r>
              <w:r w:rsidRPr="001E7C2D">
                <w:rPr>
                  <w:rStyle w:val="Hyperlink"/>
                  <w:rFonts w:ascii="Comic Sans MS" w:hAnsi="Comic Sans MS"/>
                </w:rPr>
                <w:t>y.manchester.ac.uk/learning-activities/science/teeth-and-eating/looking-after-your-teeth/</w:t>
              </w:r>
            </w:hyperlink>
            <w:bookmarkStart w:id="1" w:name="_GoBack"/>
            <w:bookmarkEnd w:id="1"/>
          </w:p>
          <w:p w14:paraId="6B5382BA" w14:textId="77777777" w:rsidR="001E7C2D" w:rsidRPr="001E7C2D" w:rsidRDefault="001E7C2D" w:rsidP="001E7C2D">
            <w:pPr>
              <w:shd w:val="clear" w:color="auto" w:fill="FFFFFF"/>
              <w:spacing w:line="276" w:lineRule="auto"/>
              <w:rPr>
                <w:rFonts w:ascii="Comic Sans MS" w:hAnsi="Comic Sans MS"/>
                <w:sz w:val="32"/>
              </w:rPr>
            </w:pPr>
          </w:p>
          <w:p w14:paraId="52F4181C" w14:textId="77777777" w:rsidR="001E7C2D" w:rsidRPr="001E7C2D" w:rsidRDefault="001E7C2D" w:rsidP="001E7C2D">
            <w:pPr>
              <w:spacing w:line="276" w:lineRule="auto"/>
              <w:rPr>
                <w:rFonts w:ascii="Comic Sans MS" w:hAnsi="Comic Sans MS"/>
              </w:rPr>
            </w:pPr>
          </w:p>
        </w:tc>
        <w:tc>
          <w:tcPr>
            <w:tcW w:w="4026" w:type="dxa"/>
          </w:tcPr>
          <w:p w14:paraId="794DD697" w14:textId="59C5F75E" w:rsidR="001E7C2D" w:rsidRPr="001E7C2D" w:rsidRDefault="001E7C2D" w:rsidP="001E7C2D">
            <w:pPr>
              <w:spacing w:line="276" w:lineRule="auto"/>
              <w:rPr>
                <w:rFonts w:ascii="Comic Sans MS" w:hAnsi="Comic Sans MS"/>
              </w:rPr>
            </w:pPr>
            <w:r w:rsidRPr="001E7C2D">
              <w:rPr>
                <w:rFonts w:ascii="Comic Sans MS" w:hAnsi="Comic Sans MS"/>
                <w:noProof/>
              </w:rPr>
              <w:drawing>
                <wp:inline distT="0" distB="0" distL="0" distR="0" wp14:anchorId="1AAFA7C5" wp14:editId="7E1F4426">
                  <wp:extent cx="2416810" cy="1694123"/>
                  <wp:effectExtent l="0" t="0" r="2540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1407" cy="1697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7C2D" w:rsidRPr="001E7C2D" w14:paraId="04EC0171" w14:textId="77777777" w:rsidTr="001E7C2D">
        <w:tc>
          <w:tcPr>
            <w:tcW w:w="6362" w:type="dxa"/>
          </w:tcPr>
          <w:p w14:paraId="376D36EB" w14:textId="1E2C800F" w:rsidR="001E7C2D" w:rsidRPr="001E7C2D" w:rsidRDefault="001E7C2D" w:rsidP="001E7C2D">
            <w:pPr>
              <w:shd w:val="clear" w:color="auto" w:fill="FFFFFF"/>
              <w:spacing w:line="276" w:lineRule="auto"/>
              <w:rPr>
                <w:rFonts w:ascii="Comic Sans MS" w:hAnsi="Comic Sans MS"/>
                <w:sz w:val="32"/>
              </w:rPr>
            </w:pPr>
            <w:r w:rsidRPr="001E7C2D">
              <w:rPr>
                <w:rFonts w:ascii="Comic Sans MS" w:hAnsi="Comic Sans MS"/>
                <w:sz w:val="32"/>
              </w:rPr>
              <w:t>2:</w:t>
            </w:r>
            <w:r w:rsidRPr="001E7C2D">
              <w:rPr>
                <w:rFonts w:ascii="Comic Sans MS" w:hAnsi="Comic Sans MS"/>
                <w:sz w:val="32"/>
              </w:rPr>
              <w:t xml:space="preserve"> </w:t>
            </w:r>
            <w:r w:rsidRPr="001E7C2D">
              <w:rPr>
                <w:rFonts w:ascii="Comic Sans MS" w:hAnsi="Comic Sans MS"/>
                <w:sz w:val="32"/>
              </w:rPr>
              <w:t>Use the activity from session 1 to gather some key information about how to look after your teeth. Present this in an information poster, containing the following features:</w:t>
            </w:r>
          </w:p>
          <w:p w14:paraId="73E0A5EB" w14:textId="77777777" w:rsidR="001E7C2D" w:rsidRPr="001E7C2D" w:rsidRDefault="001E7C2D" w:rsidP="001E7C2D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Comic Sans MS" w:hAnsi="Comic Sans MS"/>
                <w:sz w:val="32"/>
              </w:rPr>
            </w:pPr>
            <w:r w:rsidRPr="001E7C2D">
              <w:rPr>
                <w:rFonts w:ascii="Comic Sans MS" w:hAnsi="Comic Sans MS"/>
                <w:sz w:val="32"/>
              </w:rPr>
              <w:t>Bold, bright heading</w:t>
            </w:r>
          </w:p>
          <w:p w14:paraId="0C4A0C54" w14:textId="77777777" w:rsidR="001E7C2D" w:rsidRPr="001E7C2D" w:rsidRDefault="001E7C2D" w:rsidP="001E7C2D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Comic Sans MS" w:hAnsi="Comic Sans MS"/>
                <w:sz w:val="32"/>
              </w:rPr>
            </w:pPr>
            <w:r w:rsidRPr="001E7C2D">
              <w:rPr>
                <w:rFonts w:ascii="Comic Sans MS" w:hAnsi="Comic Sans MS"/>
                <w:sz w:val="32"/>
              </w:rPr>
              <w:t>Key facts</w:t>
            </w:r>
          </w:p>
          <w:p w14:paraId="0FC7B1FC" w14:textId="77777777" w:rsidR="001E7C2D" w:rsidRPr="001E7C2D" w:rsidRDefault="001E7C2D" w:rsidP="001E7C2D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Comic Sans MS" w:hAnsi="Comic Sans MS"/>
                <w:sz w:val="32"/>
              </w:rPr>
            </w:pPr>
            <w:r w:rsidRPr="001E7C2D">
              <w:rPr>
                <w:rFonts w:ascii="Comic Sans MS" w:hAnsi="Comic Sans MS"/>
                <w:sz w:val="32"/>
              </w:rPr>
              <w:t>Labelled diagrams</w:t>
            </w:r>
          </w:p>
          <w:p w14:paraId="7B03BE40" w14:textId="77777777" w:rsidR="001E7C2D" w:rsidRPr="001E7C2D" w:rsidRDefault="001E7C2D" w:rsidP="001E7C2D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Comic Sans MS" w:hAnsi="Comic Sans MS"/>
                <w:sz w:val="32"/>
              </w:rPr>
            </w:pPr>
            <w:r w:rsidRPr="001E7C2D">
              <w:rPr>
                <w:rFonts w:ascii="Comic Sans MS" w:hAnsi="Comic Sans MS"/>
                <w:sz w:val="32"/>
              </w:rPr>
              <w:t>‘Did you know?’ surprising fact</w:t>
            </w:r>
          </w:p>
          <w:p w14:paraId="1F0D3F44" w14:textId="77777777" w:rsidR="001E7C2D" w:rsidRPr="001E7C2D" w:rsidRDefault="001E7C2D" w:rsidP="001E7C2D">
            <w:pPr>
              <w:spacing w:line="276" w:lineRule="auto"/>
              <w:rPr>
                <w:rFonts w:ascii="Comic Sans MS" w:hAnsi="Comic Sans MS"/>
              </w:rPr>
            </w:pPr>
          </w:p>
        </w:tc>
        <w:tc>
          <w:tcPr>
            <w:tcW w:w="4026" w:type="dxa"/>
          </w:tcPr>
          <w:p w14:paraId="5A40D9AF" w14:textId="77777777" w:rsidR="001E7C2D" w:rsidRPr="001E7C2D" w:rsidRDefault="001E7C2D" w:rsidP="001E7C2D">
            <w:pPr>
              <w:spacing w:line="276" w:lineRule="auto"/>
              <w:rPr>
                <w:rFonts w:ascii="Comic Sans MS" w:hAnsi="Comic Sans MS"/>
              </w:rPr>
            </w:pPr>
          </w:p>
        </w:tc>
      </w:tr>
    </w:tbl>
    <w:p w14:paraId="455FDBFF" w14:textId="77777777" w:rsidR="00B862AC" w:rsidRDefault="00B862AC"/>
    <w:sectPr w:rsidR="00B862AC" w:rsidSect="007E5F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B3877"/>
    <w:multiLevelType w:val="hybridMultilevel"/>
    <w:tmpl w:val="8AF2DB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87E17"/>
    <w:multiLevelType w:val="hybridMultilevel"/>
    <w:tmpl w:val="02B88F7E"/>
    <w:lvl w:ilvl="0" w:tplc="08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" w15:restartNumberingAfterBreak="0">
    <w:nsid w:val="1F64765F"/>
    <w:multiLevelType w:val="hybridMultilevel"/>
    <w:tmpl w:val="C152E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4671C"/>
    <w:multiLevelType w:val="multilevel"/>
    <w:tmpl w:val="BE5C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5160B"/>
    <w:rsid w:val="000578BF"/>
    <w:rsid w:val="00072B52"/>
    <w:rsid w:val="0007429D"/>
    <w:rsid w:val="000B3721"/>
    <w:rsid w:val="000D6989"/>
    <w:rsid w:val="001365C3"/>
    <w:rsid w:val="001E0E31"/>
    <w:rsid w:val="001E7C2D"/>
    <w:rsid w:val="002277F6"/>
    <w:rsid w:val="00251EB9"/>
    <w:rsid w:val="002778DE"/>
    <w:rsid w:val="002840BE"/>
    <w:rsid w:val="00353FEC"/>
    <w:rsid w:val="00355E35"/>
    <w:rsid w:val="0038104B"/>
    <w:rsid w:val="003C0C76"/>
    <w:rsid w:val="003D491E"/>
    <w:rsid w:val="003F7E1F"/>
    <w:rsid w:val="004333D2"/>
    <w:rsid w:val="00442A73"/>
    <w:rsid w:val="004936C2"/>
    <w:rsid w:val="004C4983"/>
    <w:rsid w:val="004C7009"/>
    <w:rsid w:val="004F3A6C"/>
    <w:rsid w:val="00532CBB"/>
    <w:rsid w:val="005B397D"/>
    <w:rsid w:val="0062511A"/>
    <w:rsid w:val="00684CB8"/>
    <w:rsid w:val="006926F0"/>
    <w:rsid w:val="006B492B"/>
    <w:rsid w:val="006E6AE1"/>
    <w:rsid w:val="00784A67"/>
    <w:rsid w:val="00790C70"/>
    <w:rsid w:val="007D788F"/>
    <w:rsid w:val="007E59CC"/>
    <w:rsid w:val="007E5F36"/>
    <w:rsid w:val="00812445"/>
    <w:rsid w:val="008B3DEC"/>
    <w:rsid w:val="009E68E9"/>
    <w:rsid w:val="00A11F6A"/>
    <w:rsid w:val="00AA3B9C"/>
    <w:rsid w:val="00AA7E41"/>
    <w:rsid w:val="00B1671D"/>
    <w:rsid w:val="00B26748"/>
    <w:rsid w:val="00B71FFF"/>
    <w:rsid w:val="00B862AC"/>
    <w:rsid w:val="00B96521"/>
    <w:rsid w:val="00C13343"/>
    <w:rsid w:val="00C346A5"/>
    <w:rsid w:val="00C57BF5"/>
    <w:rsid w:val="00CA0557"/>
    <w:rsid w:val="00CD5455"/>
    <w:rsid w:val="00CF239B"/>
    <w:rsid w:val="00CF43E1"/>
    <w:rsid w:val="00CF66F3"/>
    <w:rsid w:val="00D12949"/>
    <w:rsid w:val="00D32EEF"/>
    <w:rsid w:val="00D9197A"/>
    <w:rsid w:val="00DB680B"/>
    <w:rsid w:val="00E356D8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5FE7"/>
  <w15:docId w15:val="{2469AA99-06F7-44D6-B21C-5E3E59E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778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2778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F3A6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778D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778D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2778D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77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C1334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E7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childrensuniversity.manchester.ac.uk/learning-activities/science/teeth-and-eating/looking-after-your-teeth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Bernie Laidler</cp:lastModifiedBy>
  <cp:revision>2</cp:revision>
  <dcterms:created xsi:type="dcterms:W3CDTF">2020-06-26T11:50:00Z</dcterms:created>
  <dcterms:modified xsi:type="dcterms:W3CDTF">2020-06-26T11:50:00Z</dcterms:modified>
</cp:coreProperties>
</file>